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8E" w:rsidRDefault="00DD338E" w:rsidP="00DD338E">
      <w:pPr>
        <w:jc w:val="center"/>
        <w:rPr>
          <w:b/>
        </w:rPr>
      </w:pPr>
    </w:p>
    <w:p w:rsidR="00DD338E" w:rsidRDefault="00DD338E" w:rsidP="00DD338E">
      <w:pPr>
        <w:jc w:val="center"/>
        <w:rPr>
          <w:b/>
        </w:rPr>
      </w:pPr>
      <w:r>
        <w:rPr>
          <w:b/>
        </w:rPr>
        <w:t>Отчет о работе с обращениями граждан</w:t>
      </w:r>
    </w:p>
    <w:p w:rsidR="00DD338E" w:rsidRDefault="00DD338E" w:rsidP="00DD338E">
      <w:pPr>
        <w:jc w:val="center"/>
        <w:rPr>
          <w:b/>
        </w:rPr>
      </w:pPr>
      <w:r>
        <w:rPr>
          <w:b/>
        </w:rPr>
        <w:t>в муниципальном районе «</w:t>
      </w:r>
      <w:proofErr w:type="spellStart"/>
      <w:r>
        <w:rPr>
          <w:b/>
        </w:rPr>
        <w:t>Балейский</w:t>
      </w:r>
      <w:proofErr w:type="spellEnd"/>
      <w:r>
        <w:rPr>
          <w:b/>
        </w:rPr>
        <w:t xml:space="preserve"> район» в 2024 году</w:t>
      </w:r>
    </w:p>
    <w:p w:rsidR="00DD338E" w:rsidRDefault="00DD338E" w:rsidP="00DD338E"/>
    <w:p w:rsidR="00DD338E" w:rsidRDefault="00DD338E" w:rsidP="00DD338E">
      <w:pPr>
        <w:jc w:val="both"/>
      </w:pPr>
      <w:r>
        <w:tab/>
        <w:t xml:space="preserve">Организация работы с письменными обращениями граждан осуществляется в соответствии с Конституцией Российской Федерации (ст. 33), Федеральным законом от 2 мая 2006 г. № 59-ФЗ «О порядке рассмотрения обращений граждан Российской Федерации», частично – Федеральным законом от 9 февраля 2009 г. № 8-ФЗ «Об обеспечении доступа к информации о деятельности государственных органов». </w:t>
      </w:r>
    </w:p>
    <w:p w:rsidR="00DD338E" w:rsidRDefault="00DD338E" w:rsidP="00DD338E">
      <w:pPr>
        <w:jc w:val="both"/>
      </w:pPr>
      <w:r>
        <w:tab/>
        <w:t>В 2024 году в а</w:t>
      </w:r>
      <w:r w:rsidR="002A67A9">
        <w:t xml:space="preserve">дминистрацию района поступило </w:t>
      </w:r>
      <w:r w:rsidR="00724B0B">
        <w:t>425 письменных</w:t>
      </w:r>
      <w:r w:rsidR="00E773DF">
        <w:t xml:space="preserve"> обращений, из них 261 обращение по вопросам землеустройства, </w:t>
      </w:r>
      <w:r w:rsidR="002A67A9">
        <w:t>1</w:t>
      </w:r>
      <w:r>
        <w:t>6</w:t>
      </w:r>
      <w:r w:rsidR="002A67A9">
        <w:t>4 письменных обращения граждан</w:t>
      </w:r>
      <w:r w:rsidR="00E773DF">
        <w:t xml:space="preserve"> по разным вопросам.</w:t>
      </w:r>
      <w:r>
        <w:t xml:space="preserve"> Из отдела по работе с обращениями граждан Губернатора Забайкальского края поступило 5</w:t>
      </w:r>
      <w:r w:rsidR="002A67A9">
        <w:t>8</w:t>
      </w:r>
      <w:r>
        <w:t xml:space="preserve"> обращени</w:t>
      </w:r>
      <w:r w:rsidR="002A67A9">
        <w:t>й</w:t>
      </w:r>
    </w:p>
    <w:p w:rsidR="00DD338E" w:rsidRDefault="00DD338E" w:rsidP="00DD338E">
      <w:pPr>
        <w:jc w:val="both"/>
      </w:pPr>
      <w:r>
        <w:tab/>
        <w:t xml:space="preserve">Как показывает анализ поступивших обращений граждан, в отчетном периоде по-прежнему преобладающее большинство обращений касается вопросов земельных правоотношений (уточнения площади земельных участков, уточнения разрешенного  использования земельного участка, о предоставлении земельных участков в аренду, в собственность, для ведения личного подсобного хозяйства).  Наиболее актуальными остаются обращения граждан по вопросам предоставления жилья,  необходимости ремонта, </w:t>
      </w:r>
      <w:r w:rsidR="00E773DF">
        <w:t xml:space="preserve"> </w:t>
      </w:r>
      <w:r w:rsidR="002F179B">
        <w:t>состоянию дорог</w:t>
      </w:r>
      <w:bookmarkStart w:id="0" w:name="_GoBack"/>
      <w:bookmarkEnd w:id="0"/>
      <w:r w:rsidR="00E773DF">
        <w:t xml:space="preserve">, тарифов по </w:t>
      </w:r>
      <w:r>
        <w:t xml:space="preserve"> жилищ</w:t>
      </w:r>
      <w:r w:rsidR="00E773DF">
        <w:t>но-коммунальным</w:t>
      </w:r>
      <w:r>
        <w:t xml:space="preserve"> услуг</w:t>
      </w:r>
      <w:r w:rsidR="00E773DF">
        <w:t>ам, отлову бродячих собак</w:t>
      </w:r>
      <w:r w:rsidR="002A67A9">
        <w:t xml:space="preserve">. </w:t>
      </w:r>
      <w:r>
        <w:t xml:space="preserve">По вопросам социальной сферы рассмотрено 23 обращения, из них за оказанием материальной помощи обратилось </w:t>
      </w:r>
      <w:r w:rsidR="002A67A9">
        <w:t>8</w:t>
      </w:r>
      <w:r>
        <w:t xml:space="preserve"> чел. При рассмотрении таких обращений учитывалась жизненная ситуация обратившихся, материальное положение. По результатам рассмотрения были выделены денежные средства на оказание материальной помощи за счет средств резервного фонда администрации района. </w:t>
      </w:r>
    </w:p>
    <w:p w:rsidR="00DD338E" w:rsidRDefault="00DD338E" w:rsidP="00DD338E">
      <w:pPr>
        <w:jc w:val="both"/>
      </w:pPr>
      <w:r>
        <w:t xml:space="preserve"> В администрации МР «</w:t>
      </w:r>
      <w:proofErr w:type="spellStart"/>
      <w:r>
        <w:t>Балейский</w:t>
      </w:r>
      <w:proofErr w:type="spellEnd"/>
      <w:r>
        <w:t xml:space="preserve"> район» стало больше внимания уделяться качеству подготовки ответов на обращения граждан. Специалистами  района каждое обращение гражданина внимательно рассматривается, выясняются все обстоятельства, при необходимости организуется выезд к заявителю, проводятся беседы, даются различные разъяснения и только после всей этой проведенной работы, с учетом выясненных обстоятельств, дается обоснованный ответ заявителю. </w:t>
      </w:r>
    </w:p>
    <w:p w:rsidR="00DD338E" w:rsidRDefault="00DD338E" w:rsidP="00DD338E">
      <w:pPr>
        <w:jc w:val="both"/>
      </w:pPr>
      <w:r>
        <w:t>Прием обращений граждан оформлялся в виде заявлений, как через дежурную диспетчерскую службу, так и через интернет портал на сайте района.</w:t>
      </w:r>
      <w:r w:rsidR="00724B0B">
        <w:t xml:space="preserve"> </w:t>
      </w:r>
      <w:r>
        <w:t>На личном</w:t>
      </w:r>
      <w:r w:rsidR="00724B0B">
        <w:t xml:space="preserve"> приеме Главы  района принято 45</w:t>
      </w:r>
      <w:r>
        <w:t xml:space="preserve"> граждан. На все обращения граждан даны устные разъяснения либо положительно решены во время приема вопросы. </w:t>
      </w:r>
    </w:p>
    <w:p w:rsidR="006B4FE3" w:rsidRDefault="002F179B"/>
    <w:sectPr w:rsidR="006B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F"/>
    <w:rsid w:val="0024197D"/>
    <w:rsid w:val="002A67A9"/>
    <w:rsid w:val="002F179B"/>
    <w:rsid w:val="00724B0B"/>
    <w:rsid w:val="00771CE9"/>
    <w:rsid w:val="0078292F"/>
    <w:rsid w:val="00DD338E"/>
    <w:rsid w:val="00E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2025-03-28T00:01:00Z</dcterms:created>
  <dcterms:modified xsi:type="dcterms:W3CDTF">2025-04-03T07:28:00Z</dcterms:modified>
</cp:coreProperties>
</file>